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E3B" w:rsidRPr="00FE7A5B" w:rsidRDefault="00FE7A5B" w:rsidP="005D0FF6">
      <w:pPr>
        <w:widowControl w:val="0"/>
        <w:ind w:left="1134" w:right="335" w:hanging="1134"/>
        <w:rPr>
          <w:rFonts w:cs="Arial"/>
          <w:b/>
          <w:lang w:val="es-ES_tradnl"/>
        </w:rPr>
      </w:pPr>
      <w:r w:rsidRPr="00FE7A5B">
        <w:rPr>
          <w:rFonts w:cs="Arial"/>
          <w:b/>
          <w:lang w:val="es-ES_tradnl"/>
        </w:rPr>
        <w:t xml:space="preserve">EP 369 (1) </w:t>
      </w:r>
      <w:r w:rsidR="009E31B0" w:rsidRPr="00FE7A5B">
        <w:rPr>
          <w:rFonts w:cs="Arial"/>
          <w:b/>
          <w:lang w:val="es-ES_tradnl"/>
        </w:rPr>
        <w:t>PROTECTOR</w:t>
      </w:r>
      <w:r w:rsidR="00142394" w:rsidRPr="00FE7A5B">
        <w:rPr>
          <w:rFonts w:cs="Arial"/>
          <w:b/>
          <w:lang w:val="es-ES_tradnl"/>
        </w:rPr>
        <w:t xml:space="preserve"> DE SOBRETENSIÓN CLASE III</w:t>
      </w:r>
    </w:p>
    <w:p w:rsidR="00EF5E3B" w:rsidRPr="00FE7A5B" w:rsidRDefault="00EF5E3B" w:rsidP="00EF5E3B">
      <w:pPr>
        <w:widowControl w:val="0"/>
        <w:rPr>
          <w:rFonts w:cs="Arial"/>
          <w:b/>
          <w:lang w:val="es-ES_tradnl"/>
        </w:rPr>
      </w:pPr>
      <w:bookmarkStart w:id="0" w:name="_Toc385315822"/>
      <w:bookmarkStart w:id="1" w:name="_Toc385344058"/>
      <w:bookmarkStart w:id="2" w:name="_Toc385346155"/>
      <w:bookmarkStart w:id="3" w:name="_Toc386454549"/>
    </w:p>
    <w:bookmarkEnd w:id="0"/>
    <w:bookmarkEnd w:id="1"/>
    <w:bookmarkEnd w:id="2"/>
    <w:bookmarkEnd w:id="3"/>
    <w:p w:rsidR="00FE7A5B" w:rsidRPr="00FE7A5B" w:rsidRDefault="00FE7A5B" w:rsidP="00EF5E3B">
      <w:pPr>
        <w:widowControl w:val="0"/>
        <w:rPr>
          <w:rFonts w:cs="Arial"/>
          <w:b/>
          <w:lang w:val="es-ES_tradnl"/>
        </w:rPr>
      </w:pPr>
    </w:p>
    <w:p w:rsidR="00EF5E3B" w:rsidRPr="00FE7A5B" w:rsidRDefault="00FE7A5B" w:rsidP="00EF5E3B">
      <w:pPr>
        <w:widowControl w:val="0"/>
        <w:rPr>
          <w:rFonts w:cs="Arial"/>
          <w:b/>
          <w:lang w:val="es-ES_tradnl"/>
        </w:rPr>
      </w:pPr>
      <w:r w:rsidRPr="00FE7A5B">
        <w:rPr>
          <w:rFonts w:cs="Arial"/>
          <w:b/>
          <w:lang w:val="es-ES_tradnl"/>
        </w:rPr>
        <w:t>CARACTERISTICAS TÉCNICAS</w:t>
      </w:r>
    </w:p>
    <w:p w:rsidR="00EF5E3B" w:rsidRPr="00FE7A5B" w:rsidRDefault="00EF5E3B" w:rsidP="00EF5E3B">
      <w:pPr>
        <w:tabs>
          <w:tab w:val="left" w:pos="426"/>
          <w:tab w:val="left" w:pos="709"/>
        </w:tabs>
        <w:rPr>
          <w:rFonts w:cs="Arial"/>
          <w:lang w:val="es-ES_tradnl"/>
        </w:rPr>
      </w:pPr>
    </w:p>
    <w:p w:rsidR="00AC0D9E" w:rsidRPr="00FE7A5B" w:rsidRDefault="00AC0D9E" w:rsidP="00EF5E3B">
      <w:pPr>
        <w:tabs>
          <w:tab w:val="left" w:pos="426"/>
          <w:tab w:val="left" w:pos="709"/>
        </w:tabs>
        <w:rPr>
          <w:rFonts w:cs="Arial"/>
          <w:lang w:val="es-ES_tradnl"/>
        </w:rPr>
      </w:pPr>
    </w:p>
    <w:p w:rsidR="00AC0D9E" w:rsidRPr="00FE7A5B" w:rsidRDefault="00AC0D9E" w:rsidP="00AC0D9E">
      <w:pPr>
        <w:tabs>
          <w:tab w:val="left" w:pos="426"/>
          <w:tab w:val="left" w:pos="709"/>
        </w:tabs>
        <w:rPr>
          <w:rFonts w:ascii="ZTRA589.tmp-Identity-H" w:eastAsiaTheme="minorHAnsi" w:hAnsi="ZTRA589.tmp-Identity-H" w:cs="ZTRA589.tmp-Identity-H"/>
          <w:color w:val="231F20"/>
          <w:sz w:val="22"/>
          <w:szCs w:val="18"/>
          <w:lang w:val="es-ES" w:eastAsia="en-US"/>
        </w:rPr>
      </w:pPr>
      <w:r w:rsidRPr="00FE7A5B">
        <w:rPr>
          <w:rFonts w:cs="Arial"/>
          <w:lang w:val="es-ES_tradnl"/>
        </w:rPr>
        <w:t xml:space="preserve">Suministro, colocación y pruebas de </w:t>
      </w:r>
      <w:r w:rsidR="009E31B0" w:rsidRPr="00FE7A5B">
        <w:rPr>
          <w:rFonts w:cs="Arial"/>
          <w:lang w:val="es-ES_tradnl"/>
        </w:rPr>
        <w:t xml:space="preserve">protector contra sobretensiones </w:t>
      </w:r>
      <w:r w:rsidRPr="00FE7A5B">
        <w:rPr>
          <w:rFonts w:cs="Arial"/>
          <w:lang w:val="es-ES_tradnl"/>
        </w:rPr>
        <w:t>de dos etapas, monofásico con filtro de alta frecuencia diseñado para proteger equipos electrónicos de sistemas de suministro de corriente en baja tensión contra disturbios de alta frecuencia y descargas atmosféricas. Los filtros deben poder ser montados en carril DIN de 35 mm, para corrientes nominales I=32 A de acuerdo a las normas IEC 61643-1. Debe estar provisto de un diodo LED que indique el funcionamiento correcto.</w:t>
      </w:r>
    </w:p>
    <w:p w:rsidR="00AC0D9E" w:rsidRDefault="00AC0D9E" w:rsidP="00AC0D9E">
      <w:pPr>
        <w:tabs>
          <w:tab w:val="left" w:pos="426"/>
          <w:tab w:val="left" w:pos="709"/>
        </w:tabs>
        <w:rPr>
          <w:rFonts w:cs="Arial"/>
          <w:sz w:val="16"/>
          <w:lang w:val="es-ES_tradnl"/>
        </w:rPr>
      </w:pPr>
    </w:p>
    <w:p w:rsidR="00EF5E3B" w:rsidRDefault="00AC0D9E" w:rsidP="00EF5E3B">
      <w:pPr>
        <w:pStyle w:val="Prrafodelista"/>
        <w:tabs>
          <w:tab w:val="center" w:pos="-2410"/>
          <w:tab w:val="right" w:pos="-2268"/>
        </w:tabs>
        <w:ind w:left="0"/>
        <w:jc w:val="center"/>
      </w:pPr>
      <w:r>
        <w:rPr>
          <w:noProof/>
          <w:lang w:eastAsia="es-MX"/>
        </w:rPr>
        <w:drawing>
          <wp:inline distT="0" distB="0" distL="0" distR="0">
            <wp:extent cx="5603240" cy="402336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240" cy="402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E3B" w:rsidRDefault="00EF5E3B" w:rsidP="00EF5E3B">
      <w:pPr>
        <w:pStyle w:val="Prrafodelista"/>
        <w:tabs>
          <w:tab w:val="center" w:pos="-2410"/>
          <w:tab w:val="right" w:pos="-2268"/>
        </w:tabs>
        <w:ind w:left="0"/>
        <w:jc w:val="center"/>
      </w:pPr>
    </w:p>
    <w:p w:rsidR="00EF5E3B" w:rsidRPr="00FE7A5B" w:rsidRDefault="00EF5E3B" w:rsidP="00EF5E3B">
      <w:pPr>
        <w:pStyle w:val="Prrafodelista"/>
        <w:tabs>
          <w:tab w:val="center" w:pos="-2410"/>
          <w:tab w:val="right" w:pos="-2268"/>
        </w:tabs>
        <w:ind w:left="0"/>
        <w:jc w:val="center"/>
        <w:rPr>
          <w:sz w:val="24"/>
        </w:rPr>
      </w:pPr>
    </w:p>
    <w:p w:rsidR="00EF5E3B" w:rsidRPr="00FE7A5B" w:rsidRDefault="00EF5E3B" w:rsidP="00EF5E3B">
      <w:pPr>
        <w:pStyle w:val="Prrafodelista"/>
        <w:tabs>
          <w:tab w:val="center" w:pos="-2410"/>
          <w:tab w:val="right" w:pos="-2268"/>
        </w:tabs>
        <w:ind w:left="0"/>
        <w:jc w:val="center"/>
        <w:rPr>
          <w:sz w:val="24"/>
        </w:rPr>
      </w:pPr>
    </w:p>
    <w:p w:rsidR="004B0276" w:rsidRDefault="00FE7A5B" w:rsidP="004B0276">
      <w:pPr>
        <w:widowControl w:val="0"/>
        <w:rPr>
          <w:rFonts w:cs="Arial"/>
          <w:b/>
          <w:lang w:val="es-ES_tradnl"/>
        </w:rPr>
      </w:pPr>
      <w:r w:rsidRPr="00FE7A5B">
        <w:rPr>
          <w:rFonts w:cs="Arial"/>
          <w:b/>
          <w:lang w:val="es-ES_tradnl"/>
        </w:rPr>
        <w:t>EJECUCIÓN</w:t>
      </w:r>
      <w:r w:rsidR="005D0FF6">
        <w:rPr>
          <w:rFonts w:cs="Arial"/>
          <w:b/>
          <w:lang w:val="es-ES_tradnl"/>
        </w:rPr>
        <w:t xml:space="preserve">.- </w:t>
      </w:r>
      <w:r w:rsidRPr="00FE7A5B">
        <w:rPr>
          <w:rFonts w:cs="Arial"/>
          <w:b/>
          <w:lang w:val="es-ES_tradnl"/>
        </w:rPr>
        <w:t xml:space="preserve"> </w:t>
      </w:r>
    </w:p>
    <w:p w:rsidR="005D0FF6" w:rsidRPr="00FE7A5B" w:rsidRDefault="005D0FF6" w:rsidP="004B0276">
      <w:pPr>
        <w:widowControl w:val="0"/>
        <w:rPr>
          <w:rFonts w:cs="Arial"/>
          <w:b/>
          <w:lang w:val="es-ES_tradnl"/>
        </w:rPr>
      </w:pPr>
    </w:p>
    <w:p w:rsidR="004B0276" w:rsidRPr="00FE7A5B" w:rsidRDefault="004B0276" w:rsidP="004B0276">
      <w:pPr>
        <w:pStyle w:val="TITULO-4"/>
        <w:numPr>
          <w:ilvl w:val="0"/>
          <w:numId w:val="4"/>
        </w:numPr>
        <w:rPr>
          <w:i w:val="0"/>
          <w:spacing w:val="0"/>
          <w:sz w:val="20"/>
          <w:lang w:val="es-ES_tradnl" w:eastAsia="ar-SA"/>
        </w:rPr>
      </w:pPr>
      <w:bookmarkStart w:id="4" w:name="_Toc385315824"/>
      <w:bookmarkStart w:id="5" w:name="_Toc385344060"/>
      <w:bookmarkStart w:id="6" w:name="_Toc385346157"/>
      <w:bookmarkStart w:id="7" w:name="_Toc386454551"/>
      <w:r w:rsidRPr="00FE7A5B">
        <w:rPr>
          <w:i w:val="0"/>
          <w:spacing w:val="0"/>
          <w:sz w:val="20"/>
          <w:lang w:val="es-ES_tradnl" w:eastAsia="ar-SA"/>
        </w:rPr>
        <w:t>Trabajos preliminares</w:t>
      </w:r>
      <w:bookmarkEnd w:id="4"/>
      <w:bookmarkEnd w:id="5"/>
      <w:bookmarkEnd w:id="6"/>
      <w:bookmarkEnd w:id="7"/>
    </w:p>
    <w:p w:rsidR="004B0276" w:rsidRPr="00FE7A5B" w:rsidRDefault="004B0276" w:rsidP="004B0276">
      <w:pPr>
        <w:tabs>
          <w:tab w:val="center" w:pos="426"/>
        </w:tabs>
        <w:rPr>
          <w:rFonts w:cs="Arial"/>
          <w:lang w:val="es-ES_tradnl"/>
        </w:rPr>
      </w:pPr>
      <w:r w:rsidRPr="00FE7A5B">
        <w:rPr>
          <w:rFonts w:cs="Arial"/>
          <w:lang w:val="es-ES_tradnl"/>
        </w:rPr>
        <w:tab/>
        <w:t>Estas actividades comprenden todos aquellos trabajos o actuaciones previas que deberán de desarrollarse, antes de ejecutar los trabajos de instalación del</w:t>
      </w:r>
      <w:r w:rsidR="009E31B0" w:rsidRPr="00FE7A5B">
        <w:rPr>
          <w:rFonts w:cs="Arial"/>
          <w:lang w:val="es-ES_tradnl"/>
        </w:rPr>
        <w:t xml:space="preserve"> protector contra sobretensiones</w:t>
      </w:r>
      <w:r w:rsidRPr="00FE7A5B">
        <w:rPr>
          <w:rFonts w:cs="Arial"/>
          <w:lang w:val="es-ES_tradnl"/>
        </w:rPr>
        <w:t>.</w:t>
      </w:r>
    </w:p>
    <w:p w:rsidR="004B0276" w:rsidRPr="00FE7A5B" w:rsidRDefault="004B0276" w:rsidP="004B0276">
      <w:pPr>
        <w:tabs>
          <w:tab w:val="center" w:pos="426"/>
        </w:tabs>
        <w:rPr>
          <w:rFonts w:cs="Arial"/>
          <w:lang w:val="es-ES_tradnl"/>
        </w:rPr>
      </w:pPr>
      <w:r w:rsidRPr="00FE7A5B">
        <w:rPr>
          <w:rFonts w:cs="Arial"/>
          <w:lang w:val="es-ES_tradnl"/>
        </w:rPr>
        <w:tab/>
        <w:t>Estos trabajos estarán basados bajo los lineamientos técnicos de la norma NOM 001 SEDE 2012.</w:t>
      </w:r>
    </w:p>
    <w:p w:rsidR="004B0276" w:rsidRPr="00FE7A5B" w:rsidRDefault="004B0276" w:rsidP="004B0276">
      <w:pPr>
        <w:tabs>
          <w:tab w:val="center" w:pos="426"/>
        </w:tabs>
        <w:rPr>
          <w:rFonts w:cs="Arial"/>
          <w:lang w:val="es-ES_tradnl"/>
        </w:rPr>
      </w:pPr>
      <w:r w:rsidRPr="00FE7A5B">
        <w:rPr>
          <w:rFonts w:cs="Arial"/>
          <w:lang w:val="es-ES_tradnl"/>
        </w:rPr>
        <w:tab/>
        <w:t>Se realizaran reuniones para establecer los procesos y periodos de instalación, con el fin de cumplir en tiempo y forma con el Programa de Obra establecido, también se establecerán los protocolos de las distintas pruebas a realizarse en sitio del sistema, así como los responsables de llevar a cabo y verificar dichas pruebas.</w:t>
      </w:r>
    </w:p>
    <w:p w:rsidR="004B0276" w:rsidRPr="00FE7A5B" w:rsidRDefault="004B0276" w:rsidP="004B0276">
      <w:pPr>
        <w:tabs>
          <w:tab w:val="center" w:pos="426"/>
        </w:tabs>
        <w:rPr>
          <w:rFonts w:cs="Arial"/>
          <w:lang w:val="es-ES_tradnl"/>
        </w:rPr>
      </w:pPr>
    </w:p>
    <w:p w:rsidR="004B0276" w:rsidRPr="00FE7A5B" w:rsidRDefault="004B0276" w:rsidP="004B0276">
      <w:pPr>
        <w:pStyle w:val="TITULO-4"/>
        <w:numPr>
          <w:ilvl w:val="0"/>
          <w:numId w:val="4"/>
        </w:numPr>
        <w:rPr>
          <w:i w:val="0"/>
          <w:spacing w:val="0"/>
          <w:sz w:val="20"/>
          <w:lang w:val="es-ES_tradnl" w:eastAsia="ar-SA"/>
        </w:rPr>
      </w:pPr>
      <w:bookmarkStart w:id="8" w:name="_Toc385315825"/>
      <w:bookmarkStart w:id="9" w:name="_Toc385344061"/>
      <w:bookmarkStart w:id="10" w:name="_Toc385346158"/>
      <w:bookmarkStart w:id="11" w:name="_Toc386454552"/>
      <w:r w:rsidRPr="00FE7A5B">
        <w:rPr>
          <w:i w:val="0"/>
          <w:spacing w:val="0"/>
          <w:sz w:val="20"/>
          <w:lang w:val="es-ES_tradnl" w:eastAsia="ar-SA"/>
        </w:rPr>
        <w:lastRenderedPageBreak/>
        <w:t>Almacenaje y transporte</w:t>
      </w:r>
      <w:bookmarkEnd w:id="8"/>
      <w:bookmarkEnd w:id="9"/>
      <w:bookmarkEnd w:id="10"/>
      <w:bookmarkEnd w:id="11"/>
    </w:p>
    <w:p w:rsidR="004B0276" w:rsidRPr="00FE7A5B" w:rsidRDefault="004B0276" w:rsidP="004B0276">
      <w:pPr>
        <w:tabs>
          <w:tab w:val="center" w:pos="426"/>
        </w:tabs>
        <w:rPr>
          <w:rFonts w:cs="Arial"/>
          <w:lang w:val="es-ES_tradnl"/>
        </w:rPr>
      </w:pPr>
      <w:r w:rsidRPr="00FE7A5B">
        <w:rPr>
          <w:rFonts w:cs="Arial"/>
          <w:lang w:val="es-ES_tradnl"/>
        </w:rPr>
        <w:tab/>
        <w:t>El contratista de la obra, responsable de dichos trabajos tendrá a su cargo todos los materiales y accesorios que la instalación requiera.</w:t>
      </w:r>
    </w:p>
    <w:p w:rsidR="004B0276" w:rsidRPr="00FE7A5B" w:rsidRDefault="004B0276" w:rsidP="004B0276">
      <w:pPr>
        <w:tabs>
          <w:tab w:val="center" w:pos="426"/>
        </w:tabs>
        <w:rPr>
          <w:rFonts w:cs="Arial"/>
          <w:lang w:val="es-ES_tradnl"/>
        </w:rPr>
      </w:pPr>
      <w:r w:rsidRPr="00FE7A5B">
        <w:rPr>
          <w:rFonts w:cs="Arial"/>
          <w:lang w:val="es-ES_tradnl"/>
        </w:rPr>
        <w:tab/>
        <w:t>Los materiales se almacenarán de tal modo que se asegure la conservación de sus características y aptitudes para su empleo en la obra y de forma que se facilite su inspección. La compañía a cargo de la operación y/o la Entidad Inspectora podrán ordenar, si lo consideran necesario, el uso de plataformas adecuadas, cobertizos o edificios para la protección de aquellos materiales que se lo requieran.</w:t>
      </w:r>
      <w:bookmarkStart w:id="12" w:name="_Toc385315826"/>
      <w:bookmarkStart w:id="13" w:name="_Toc385344062"/>
      <w:bookmarkStart w:id="14" w:name="_Toc385346159"/>
    </w:p>
    <w:p w:rsidR="004B0276" w:rsidRPr="00FE7A5B" w:rsidRDefault="004B0276" w:rsidP="004B0276">
      <w:pPr>
        <w:tabs>
          <w:tab w:val="center" w:pos="426"/>
        </w:tabs>
        <w:rPr>
          <w:rFonts w:cs="Arial"/>
          <w:lang w:val="es-ES_tradnl"/>
        </w:rPr>
      </w:pPr>
    </w:p>
    <w:p w:rsidR="004B0276" w:rsidRPr="00FE7A5B" w:rsidRDefault="004B0276" w:rsidP="004B0276">
      <w:pPr>
        <w:pStyle w:val="TITULO-4"/>
        <w:numPr>
          <w:ilvl w:val="0"/>
          <w:numId w:val="4"/>
        </w:numPr>
        <w:rPr>
          <w:i w:val="0"/>
          <w:spacing w:val="0"/>
          <w:sz w:val="20"/>
          <w:lang w:val="es-ES_tradnl" w:eastAsia="ar-SA"/>
        </w:rPr>
      </w:pPr>
      <w:bookmarkStart w:id="15" w:name="_Toc386454553"/>
      <w:r w:rsidRPr="00FE7A5B">
        <w:rPr>
          <w:i w:val="0"/>
          <w:spacing w:val="0"/>
          <w:sz w:val="20"/>
          <w:lang w:val="es-ES_tradnl" w:eastAsia="ar-SA"/>
        </w:rPr>
        <w:t>Instalación</w:t>
      </w:r>
      <w:bookmarkEnd w:id="12"/>
      <w:bookmarkEnd w:id="13"/>
      <w:bookmarkEnd w:id="14"/>
      <w:bookmarkEnd w:id="15"/>
    </w:p>
    <w:p w:rsidR="004B0276" w:rsidRPr="00FE7A5B" w:rsidRDefault="004B0276" w:rsidP="004B0276">
      <w:pPr>
        <w:tabs>
          <w:tab w:val="right" w:pos="-2268"/>
          <w:tab w:val="left" w:pos="426"/>
        </w:tabs>
        <w:rPr>
          <w:rFonts w:cs="Arial"/>
          <w:lang w:val="es-ES_tradnl"/>
        </w:rPr>
      </w:pPr>
      <w:r w:rsidRPr="00FE7A5B">
        <w:rPr>
          <w:rFonts w:cs="Arial"/>
          <w:lang w:val="es-ES_tradnl"/>
        </w:rPr>
        <w:t>Se supervisará de manera const</w:t>
      </w:r>
      <w:r w:rsidR="009E31B0" w:rsidRPr="00FE7A5B">
        <w:rPr>
          <w:rFonts w:cs="Arial"/>
          <w:lang w:val="es-ES_tradnl"/>
        </w:rPr>
        <w:t xml:space="preserve">ante la correcta instalación </w:t>
      </w:r>
      <w:proofErr w:type="spellStart"/>
      <w:r w:rsidR="009E31B0" w:rsidRPr="00FE7A5B">
        <w:rPr>
          <w:rFonts w:cs="Arial"/>
          <w:lang w:val="es-ES_tradnl"/>
        </w:rPr>
        <w:t>deL</w:t>
      </w:r>
      <w:proofErr w:type="spellEnd"/>
      <w:r w:rsidR="009E31B0" w:rsidRPr="00FE7A5B">
        <w:rPr>
          <w:rFonts w:cs="Arial"/>
          <w:lang w:val="es-ES_tradnl"/>
        </w:rPr>
        <w:t xml:space="preserve"> protector contra sobretensiones</w:t>
      </w:r>
      <w:r w:rsidRPr="00FE7A5B">
        <w:rPr>
          <w:rFonts w:cs="Arial"/>
          <w:lang w:val="es-ES_tradnl"/>
        </w:rPr>
        <w:t xml:space="preserve">. Se instalara de forma integrada </w:t>
      </w:r>
      <w:r w:rsidR="00563958" w:rsidRPr="00FE7A5B">
        <w:rPr>
          <w:rFonts w:cs="Arial"/>
          <w:lang w:val="es-ES_tradnl"/>
        </w:rPr>
        <w:t>en el equipo de protección eléctrica del sistema de protección catódica</w:t>
      </w:r>
      <w:r w:rsidRPr="00FE7A5B">
        <w:rPr>
          <w:rFonts w:cs="Arial"/>
          <w:lang w:val="es-ES_tradnl"/>
        </w:rPr>
        <w:t xml:space="preserve">. </w:t>
      </w:r>
      <w:r w:rsidR="00563958" w:rsidRPr="00FE7A5B">
        <w:rPr>
          <w:rFonts w:cs="Arial"/>
          <w:lang w:val="es-ES_tradnl"/>
        </w:rPr>
        <w:t xml:space="preserve">El equipo trabaja </w:t>
      </w:r>
      <w:r w:rsidRPr="00FE7A5B">
        <w:rPr>
          <w:rFonts w:cs="Arial"/>
          <w:lang w:val="es-ES_tradnl"/>
        </w:rPr>
        <w:t xml:space="preserve">a una tensión de </w:t>
      </w:r>
      <w:r w:rsidR="00563958" w:rsidRPr="00FE7A5B">
        <w:rPr>
          <w:rFonts w:cs="Arial"/>
          <w:lang w:val="es-ES_tradnl"/>
        </w:rPr>
        <w:t>12</w:t>
      </w:r>
      <w:r w:rsidRPr="00FE7A5B">
        <w:rPr>
          <w:rFonts w:cs="Arial"/>
          <w:lang w:val="es-ES_tradnl"/>
        </w:rPr>
        <w:t xml:space="preserve">7 </w:t>
      </w:r>
      <w:proofErr w:type="spellStart"/>
      <w:r w:rsidRPr="00FE7A5B">
        <w:rPr>
          <w:rFonts w:cs="Arial"/>
          <w:lang w:val="es-ES_tradnl"/>
        </w:rPr>
        <w:t>Vca</w:t>
      </w:r>
      <w:proofErr w:type="spellEnd"/>
      <w:r w:rsidRPr="00FE7A5B">
        <w:rPr>
          <w:rFonts w:cs="Arial"/>
          <w:lang w:val="es-ES_tradnl"/>
        </w:rPr>
        <w:t xml:space="preserve">, </w:t>
      </w:r>
    </w:p>
    <w:p w:rsidR="004B0276" w:rsidRPr="00FE7A5B" w:rsidRDefault="004B0276" w:rsidP="004B0276">
      <w:pPr>
        <w:tabs>
          <w:tab w:val="center" w:pos="426"/>
        </w:tabs>
        <w:rPr>
          <w:rFonts w:cs="Arial"/>
          <w:lang w:val="es-ES_tradnl"/>
        </w:rPr>
      </w:pPr>
      <w:r w:rsidRPr="00FE7A5B">
        <w:rPr>
          <w:rFonts w:cs="Arial"/>
          <w:lang w:val="es-ES_tradnl"/>
        </w:rPr>
        <w:tab/>
      </w:r>
    </w:p>
    <w:p w:rsidR="004B0276" w:rsidRPr="00FE7A5B" w:rsidRDefault="004B0276" w:rsidP="004B0276">
      <w:pPr>
        <w:tabs>
          <w:tab w:val="center" w:pos="426"/>
        </w:tabs>
        <w:rPr>
          <w:rFonts w:cs="Arial"/>
          <w:lang w:val="es-ES_tradnl"/>
        </w:rPr>
      </w:pPr>
      <w:r w:rsidRPr="00FE7A5B">
        <w:rPr>
          <w:rFonts w:cs="Arial"/>
          <w:lang w:val="es-ES_tradnl"/>
        </w:rPr>
        <w:t>Se deberán de contemplar las conexiones necesarias de acuerdo a lo que indique el proyecto ejecutivo y bajo los lineamientos normativos correspondientes. Se establecerán los procedimientos para la atención de detalles y averías durante el proceso de montaje y pruebas y durante el periodo de garantía.</w:t>
      </w:r>
    </w:p>
    <w:p w:rsidR="004B0276" w:rsidRPr="00FE7A5B" w:rsidRDefault="004B0276" w:rsidP="004B0276">
      <w:pPr>
        <w:tabs>
          <w:tab w:val="center" w:pos="426"/>
        </w:tabs>
        <w:rPr>
          <w:rFonts w:cs="Arial"/>
          <w:lang w:val="es-ES_tradnl"/>
        </w:rPr>
      </w:pPr>
    </w:p>
    <w:p w:rsidR="004B0276" w:rsidRPr="00FE7A5B" w:rsidRDefault="004B0276" w:rsidP="004B0276">
      <w:pPr>
        <w:tabs>
          <w:tab w:val="center" w:pos="426"/>
        </w:tabs>
        <w:rPr>
          <w:rFonts w:cs="Arial"/>
          <w:lang w:val="es-ES_tradnl"/>
        </w:rPr>
      </w:pPr>
      <w:r w:rsidRPr="00FE7A5B">
        <w:rPr>
          <w:rFonts w:cs="Arial"/>
          <w:lang w:val="es-ES_tradnl"/>
        </w:rPr>
        <w:tab/>
        <w:t>El instalador de</w:t>
      </w:r>
      <w:r w:rsidR="00563958" w:rsidRPr="00FE7A5B">
        <w:rPr>
          <w:rFonts w:cs="Arial"/>
          <w:lang w:val="es-ES_tradnl"/>
        </w:rPr>
        <w:t>l</w:t>
      </w:r>
      <w:r w:rsidRPr="00FE7A5B">
        <w:rPr>
          <w:rFonts w:cs="Arial"/>
          <w:lang w:val="es-ES_tradnl"/>
        </w:rPr>
        <w:t xml:space="preserve"> </w:t>
      </w:r>
      <w:r w:rsidR="009E31B0" w:rsidRPr="00FE7A5B">
        <w:rPr>
          <w:rFonts w:cs="Arial"/>
          <w:lang w:val="es-ES_tradnl"/>
        </w:rPr>
        <w:t>protector contra sobretensiones</w:t>
      </w:r>
      <w:r w:rsidRPr="00FE7A5B">
        <w:rPr>
          <w:rFonts w:cs="Arial"/>
          <w:lang w:val="es-ES_tradnl"/>
        </w:rPr>
        <w:t>, estará obligado a poner cuanto antes en conocimiento del Ingeniero Director de las obras, cualquier discrepancia que observe entre los distintos planos del Proyecto o cualquier otra circunstancia surgida durante la ejecución de los trabajos, que diese lugar a posibles modificaciones del Proyecto.</w:t>
      </w:r>
    </w:p>
    <w:p w:rsidR="004B0276" w:rsidRPr="00FE7A5B" w:rsidRDefault="004B0276" w:rsidP="004B0276">
      <w:pPr>
        <w:tabs>
          <w:tab w:val="center" w:pos="426"/>
        </w:tabs>
        <w:rPr>
          <w:rFonts w:cs="Arial"/>
          <w:lang w:val="es-ES_tradnl"/>
        </w:rPr>
      </w:pPr>
      <w:r w:rsidRPr="00FE7A5B">
        <w:rPr>
          <w:rFonts w:cs="Arial"/>
          <w:lang w:val="es-ES_tradnl"/>
        </w:rPr>
        <w:tab/>
        <w:t>Lo mencionado en el presente documento y omitido en los planos, o viceversa, habrá de ser ejecutado como si estuviese desarrollado en ambos documentos. En caso de contradicción entre los planos y esta especificación, prevalecerá lo prescrito en este último. Como consecuencia de la información recibida del instalador de</w:t>
      </w:r>
      <w:r w:rsidR="00563958" w:rsidRPr="00FE7A5B">
        <w:rPr>
          <w:rFonts w:cs="Arial"/>
          <w:lang w:val="es-ES_tradnl"/>
        </w:rPr>
        <w:t>l</w:t>
      </w:r>
      <w:r w:rsidRPr="00FE7A5B">
        <w:rPr>
          <w:rFonts w:cs="Arial"/>
          <w:lang w:val="es-ES_tradnl"/>
        </w:rPr>
        <w:t xml:space="preserve"> </w:t>
      </w:r>
      <w:r w:rsidR="00563958" w:rsidRPr="00FE7A5B">
        <w:rPr>
          <w:rFonts w:cs="Arial"/>
          <w:lang w:val="es-ES_tradnl"/>
        </w:rPr>
        <w:t>descargador de sobretensión</w:t>
      </w:r>
      <w:r w:rsidRPr="00FE7A5B">
        <w:rPr>
          <w:rFonts w:cs="Arial"/>
          <w:lang w:val="es-ES_tradnl"/>
        </w:rPr>
        <w:t>, o por propia iniciativa a la vista de las necesidades de la obra, el Director de la misma podrá ordenar y proponer las modificaciones que considere necesarias de acuerdo con el presente documento y la legislación vigente sobre la materia.</w:t>
      </w:r>
    </w:p>
    <w:p w:rsidR="004B0276" w:rsidRPr="00FE7A5B" w:rsidRDefault="004B0276" w:rsidP="004B0276">
      <w:pPr>
        <w:widowControl w:val="0"/>
        <w:rPr>
          <w:rFonts w:cs="Arial"/>
          <w:b/>
          <w:lang w:val="es-ES_tradnl"/>
        </w:rPr>
      </w:pPr>
      <w:bookmarkStart w:id="16" w:name="_Toc385315827"/>
      <w:bookmarkStart w:id="17" w:name="_Toc385344063"/>
      <w:bookmarkStart w:id="18" w:name="_Toc385346160"/>
      <w:bookmarkStart w:id="19" w:name="_Toc386454554"/>
    </w:p>
    <w:bookmarkEnd w:id="16"/>
    <w:bookmarkEnd w:id="17"/>
    <w:bookmarkEnd w:id="18"/>
    <w:bookmarkEnd w:id="19"/>
    <w:p w:rsidR="004B0276" w:rsidRPr="00FE7A5B" w:rsidRDefault="00FE7A5B" w:rsidP="00D41758">
      <w:pPr>
        <w:widowControl w:val="0"/>
        <w:rPr>
          <w:rFonts w:cs="Arial"/>
          <w:lang w:val="es-ES_tradnl"/>
        </w:rPr>
      </w:pPr>
      <w:r w:rsidRPr="00FE7A5B">
        <w:rPr>
          <w:rFonts w:cs="Arial"/>
          <w:b/>
          <w:lang w:val="es-ES_tradnl"/>
        </w:rPr>
        <w:t>MEDICIÓN</w:t>
      </w:r>
      <w:r w:rsidR="00D41758">
        <w:rPr>
          <w:rFonts w:cs="Arial"/>
          <w:b/>
          <w:lang w:val="es-ES_tradnl"/>
        </w:rPr>
        <w:t xml:space="preserve">.- </w:t>
      </w:r>
      <w:r w:rsidR="004B0276" w:rsidRPr="00FE7A5B">
        <w:rPr>
          <w:rFonts w:cs="Arial"/>
          <w:lang w:val="es-ES_tradnl"/>
        </w:rPr>
        <w:tab/>
      </w:r>
      <w:r w:rsidR="00224C6F" w:rsidRPr="00FE7A5B">
        <w:rPr>
          <w:rFonts w:cs="Arial"/>
          <w:lang w:val="es-ES_tradnl"/>
        </w:rPr>
        <w:t xml:space="preserve">Los </w:t>
      </w:r>
      <w:r w:rsidR="009E31B0" w:rsidRPr="00FE7A5B">
        <w:rPr>
          <w:rFonts w:cs="Arial"/>
          <w:lang w:val="es-ES_tradnl"/>
        </w:rPr>
        <w:t>protectores contra sobretensiones</w:t>
      </w:r>
      <w:r w:rsidR="0096689D">
        <w:rPr>
          <w:rFonts w:cs="Arial"/>
          <w:lang w:val="es-ES_tradnl"/>
        </w:rPr>
        <w:t>, se medirán por pieza</w:t>
      </w:r>
      <w:r w:rsidR="004B0276" w:rsidRPr="00FE7A5B">
        <w:rPr>
          <w:rFonts w:cs="Arial"/>
          <w:lang w:val="es-ES_tradnl"/>
        </w:rPr>
        <w:t xml:space="preserve"> de catálogo de fabricante y contemplarán el conjunto de </w:t>
      </w:r>
      <w:r w:rsidR="00224C6F" w:rsidRPr="00FE7A5B">
        <w:rPr>
          <w:rFonts w:cs="Arial"/>
          <w:lang w:val="es-ES_tradnl"/>
        </w:rPr>
        <w:t>descargador de sobretensión de dos etapas, monofásico con filtro de alta frecuencia montados en carril DIN de 35 mm, y estar provisto de un diodo LED que indique el funcionamiento correcto</w:t>
      </w:r>
      <w:r w:rsidR="004B0276" w:rsidRPr="00FE7A5B">
        <w:rPr>
          <w:rFonts w:cs="Arial"/>
          <w:lang w:val="es-ES_tradnl"/>
        </w:rPr>
        <w:t>, accesorios, conexiones eléctricas, elementos de</w:t>
      </w:r>
      <w:r w:rsidR="009E31B0" w:rsidRPr="00FE7A5B">
        <w:rPr>
          <w:rFonts w:cs="Arial"/>
          <w:lang w:val="es-ES_tradnl"/>
        </w:rPr>
        <w:t xml:space="preserve"> fijación, elementos de montaje</w:t>
      </w:r>
      <w:r w:rsidR="004B0276" w:rsidRPr="00FE7A5B">
        <w:rPr>
          <w:rFonts w:cs="Arial"/>
          <w:lang w:val="es-ES_tradnl"/>
        </w:rPr>
        <w:t>.</w:t>
      </w:r>
    </w:p>
    <w:p w:rsidR="004B0276" w:rsidRPr="00FE7A5B" w:rsidRDefault="004B0276" w:rsidP="004B0276">
      <w:pPr>
        <w:pStyle w:val="Prrafodelista"/>
        <w:tabs>
          <w:tab w:val="left" w:pos="426"/>
          <w:tab w:val="left" w:pos="709"/>
        </w:tabs>
        <w:rPr>
          <w:rFonts w:cs="Arial"/>
          <w:lang w:val="es-ES_tradnl"/>
        </w:rPr>
      </w:pPr>
    </w:p>
    <w:p w:rsidR="004B0276" w:rsidRPr="00FE7A5B" w:rsidRDefault="00FE7A5B" w:rsidP="005D0FF6">
      <w:pPr>
        <w:widowControl w:val="0"/>
        <w:rPr>
          <w:rFonts w:cs="Arial"/>
          <w:lang w:val="es-ES_tradnl"/>
        </w:rPr>
      </w:pPr>
      <w:r w:rsidRPr="00FE7A5B">
        <w:rPr>
          <w:rFonts w:cs="Arial"/>
          <w:b/>
          <w:lang w:val="es-ES_tradnl"/>
        </w:rPr>
        <w:t>BASE DE PAGO</w:t>
      </w:r>
      <w:r w:rsidR="005D0FF6">
        <w:rPr>
          <w:rFonts w:cs="Arial"/>
          <w:b/>
          <w:lang w:val="es-ES_tradnl"/>
        </w:rPr>
        <w:t xml:space="preserve">.- </w:t>
      </w:r>
      <w:r w:rsidR="004B0276" w:rsidRPr="00FE7A5B">
        <w:rPr>
          <w:rFonts w:cs="Arial"/>
          <w:lang w:val="es-ES_tradnl"/>
        </w:rPr>
        <w:tab/>
        <w:t>El pago por unidad de obra terminada de la instala</w:t>
      </w:r>
      <w:bookmarkStart w:id="20" w:name="_GoBack"/>
      <w:bookmarkEnd w:id="20"/>
      <w:r w:rsidR="004B0276" w:rsidRPr="00FE7A5B">
        <w:rPr>
          <w:rFonts w:cs="Arial"/>
          <w:lang w:val="es-ES_tradnl"/>
        </w:rPr>
        <w:t>ción de</w:t>
      </w:r>
      <w:r w:rsidR="00224C6F" w:rsidRPr="00FE7A5B">
        <w:rPr>
          <w:rFonts w:cs="Arial"/>
          <w:lang w:val="es-ES_tradnl"/>
        </w:rPr>
        <w:t>l</w:t>
      </w:r>
      <w:r w:rsidR="004B0276" w:rsidRPr="00FE7A5B">
        <w:rPr>
          <w:rFonts w:cs="Arial"/>
          <w:lang w:val="es-ES_tradnl"/>
        </w:rPr>
        <w:t xml:space="preserve"> </w:t>
      </w:r>
      <w:r w:rsidR="009E31B0" w:rsidRPr="00FE7A5B">
        <w:rPr>
          <w:rFonts w:cs="Arial"/>
          <w:lang w:val="es-ES_tradnl"/>
        </w:rPr>
        <w:t>protector</w:t>
      </w:r>
      <w:r w:rsidR="00224C6F" w:rsidRPr="00FE7A5B">
        <w:rPr>
          <w:rFonts w:cs="Arial"/>
          <w:lang w:val="es-ES_tradnl"/>
        </w:rPr>
        <w:t xml:space="preserve"> de sobretensión</w:t>
      </w:r>
      <w:r w:rsidR="004B0276" w:rsidRPr="00FE7A5B">
        <w:rPr>
          <w:rFonts w:cs="Arial"/>
          <w:lang w:val="es-ES_tradnl"/>
        </w:rPr>
        <w:t>, se hará al precio unitario fijado en el contrato,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efecto.</w:t>
      </w:r>
    </w:p>
    <w:p w:rsidR="004B0276" w:rsidRPr="00FE7A5B" w:rsidRDefault="004B0276" w:rsidP="004B0276">
      <w:pPr>
        <w:tabs>
          <w:tab w:val="center" w:pos="426"/>
        </w:tabs>
        <w:rPr>
          <w:rFonts w:cs="Arial"/>
          <w:lang w:val="es-ES_tradnl"/>
        </w:rPr>
      </w:pPr>
      <w:r w:rsidRPr="00FE7A5B">
        <w:rPr>
          <w:rFonts w:cs="Arial"/>
          <w:lang w:val="es-ES_tradnl"/>
        </w:rPr>
        <w:tab/>
        <w:t xml:space="preserve">Los precios incluyen el suministro, transporte a obra, fijación, materiales, desperdicios, mano de obra, herramienta, almacenamiento, limpieza y retiro de material fuera de la obra, pruebas, puesta en marcha y en general todos aquellos trabajos no indicados que sean necesarios para la correcta ejecución y terminación de esta unidad de obra. </w:t>
      </w:r>
    </w:p>
    <w:p w:rsidR="004B0276" w:rsidRPr="00FE7A5B" w:rsidRDefault="004B0276" w:rsidP="004B0276">
      <w:pPr>
        <w:tabs>
          <w:tab w:val="center" w:pos="426"/>
        </w:tabs>
        <w:rPr>
          <w:rFonts w:cs="Arial"/>
          <w:lang w:val="es-ES_tradnl"/>
        </w:rPr>
      </w:pPr>
      <w:r w:rsidRPr="00FE7A5B">
        <w:rPr>
          <w:rFonts w:cs="Arial"/>
          <w:lang w:val="es-ES_tradnl"/>
        </w:rPr>
        <w:tab/>
        <w:t>Los precios serán invariables cual quiera que sea la procedencia de los materiales y la distancia de transporte.</w:t>
      </w:r>
    </w:p>
    <w:p w:rsidR="004B0276" w:rsidRPr="00FE7A5B" w:rsidRDefault="004B0276" w:rsidP="004B0276">
      <w:pPr>
        <w:pStyle w:val="Prrafodelista"/>
        <w:tabs>
          <w:tab w:val="left" w:pos="426"/>
          <w:tab w:val="left" w:pos="709"/>
        </w:tabs>
        <w:rPr>
          <w:rFonts w:cs="Arial"/>
          <w:lang w:val="es-ES_tradnl"/>
        </w:rPr>
      </w:pPr>
    </w:p>
    <w:p w:rsidR="004B0276" w:rsidRPr="00FE7A5B" w:rsidRDefault="00FE7A5B" w:rsidP="004B0276">
      <w:pPr>
        <w:widowControl w:val="0"/>
        <w:rPr>
          <w:rFonts w:cs="Arial"/>
          <w:b/>
          <w:lang w:val="es-ES_tradnl"/>
        </w:rPr>
      </w:pPr>
      <w:r w:rsidRPr="00FE7A5B">
        <w:rPr>
          <w:rFonts w:cs="Arial"/>
          <w:b/>
          <w:lang w:val="es-ES_tradnl"/>
        </w:rPr>
        <w:t>PRUEBAS Y ENSAYOS</w:t>
      </w:r>
    </w:p>
    <w:p w:rsidR="00FE7A5B" w:rsidRPr="00FE7A5B" w:rsidRDefault="00FE7A5B" w:rsidP="004B0276">
      <w:pPr>
        <w:widowControl w:val="0"/>
        <w:rPr>
          <w:rFonts w:cs="Arial"/>
          <w:b/>
          <w:lang w:val="es-ES_tradnl"/>
        </w:rPr>
      </w:pPr>
    </w:p>
    <w:p w:rsidR="004B0276" w:rsidRPr="00FE7A5B" w:rsidRDefault="004B0276" w:rsidP="004B0276">
      <w:pPr>
        <w:tabs>
          <w:tab w:val="left" w:pos="426"/>
        </w:tabs>
        <w:rPr>
          <w:rFonts w:cs="Arial"/>
          <w:lang w:val="es-ES_tradnl"/>
        </w:rPr>
      </w:pPr>
      <w:r w:rsidRPr="00FE7A5B">
        <w:rPr>
          <w:rFonts w:cs="Arial"/>
          <w:lang w:val="es-ES_tradnl"/>
        </w:rPr>
        <w:t>Las pruebas y ensayos se realizarán según el protocolo de pruebas propuesto por el instalador y aprobado por la Supervisión de Obra y bajo los lineamientos que marquen las normativas vigentes y aplicables.</w:t>
      </w:r>
    </w:p>
    <w:p w:rsidR="004B0276" w:rsidRPr="00FE7A5B" w:rsidRDefault="004B0276" w:rsidP="004B0276">
      <w:pPr>
        <w:tabs>
          <w:tab w:val="left" w:pos="426"/>
        </w:tabs>
        <w:rPr>
          <w:rFonts w:cs="Arial"/>
          <w:lang w:val="es-ES_tradnl"/>
        </w:rPr>
      </w:pPr>
      <w:r w:rsidRPr="00FE7A5B">
        <w:rPr>
          <w:rFonts w:cs="Arial"/>
          <w:lang w:val="es-ES_tradnl"/>
        </w:rPr>
        <w:lastRenderedPageBreak/>
        <w:t>Deberá existir un documento en donde se registren las variables y las lecturas tomadas al momento de correr la prueba, en dicho documento quedará de manifiesto que la Supervisión de Obra, recibe el sistema trabajando en óptimas condiciones, dando cumplimiento a lo establecido en el proyecto ejecutivo.</w:t>
      </w:r>
    </w:p>
    <w:p w:rsidR="004B0276" w:rsidRPr="00FE7A5B" w:rsidRDefault="004B0276" w:rsidP="004B0276">
      <w:pPr>
        <w:tabs>
          <w:tab w:val="left" w:pos="426"/>
        </w:tabs>
        <w:rPr>
          <w:rFonts w:cs="Arial"/>
          <w:lang w:val="es-ES_tradnl"/>
        </w:rPr>
      </w:pPr>
    </w:p>
    <w:p w:rsidR="004B0276" w:rsidRPr="00FE7A5B" w:rsidRDefault="004B0276" w:rsidP="004B0276">
      <w:pPr>
        <w:tabs>
          <w:tab w:val="left" w:pos="426"/>
        </w:tabs>
        <w:rPr>
          <w:rFonts w:cs="Arial"/>
          <w:lang w:val="es-ES_tradnl"/>
        </w:rPr>
      </w:pPr>
    </w:p>
    <w:p w:rsidR="004B0276" w:rsidRPr="00FE7A5B" w:rsidRDefault="004B0276" w:rsidP="004B0276">
      <w:pPr>
        <w:tabs>
          <w:tab w:val="left" w:pos="426"/>
        </w:tabs>
        <w:ind w:firstLine="567"/>
        <w:rPr>
          <w:rFonts w:cs="Arial"/>
          <w:lang w:val="es-ES_tradnl"/>
        </w:rPr>
      </w:pPr>
    </w:p>
    <w:sectPr w:rsidR="004B0276" w:rsidRPr="00FE7A5B" w:rsidSect="00923205">
      <w:headerReference w:type="default" r:id="rId10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B04" w:rsidRDefault="00B33B04" w:rsidP="00911FBD">
      <w:r>
        <w:separator/>
      </w:r>
    </w:p>
  </w:endnote>
  <w:endnote w:type="continuationSeparator" w:id="0">
    <w:p w:rsidR="00B33B04" w:rsidRDefault="00B33B04" w:rsidP="00911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(W1)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ZTRA589.tmp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B04" w:rsidRDefault="00B33B04" w:rsidP="00911FBD">
      <w:r>
        <w:separator/>
      </w:r>
    </w:p>
  </w:footnote>
  <w:footnote w:type="continuationSeparator" w:id="0">
    <w:p w:rsidR="00B33B04" w:rsidRDefault="00B33B04" w:rsidP="00911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FBD" w:rsidRDefault="00911FBD">
    <w:pPr>
      <w:pStyle w:val="Encabezado"/>
    </w:pPr>
  </w:p>
  <w:p w:rsidR="00911FBD" w:rsidRDefault="00911FB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1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15"/>
    <w:multiLevelType w:val="singleLevel"/>
    <w:tmpl w:val="00000015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16"/>
    <w:multiLevelType w:val="multilevel"/>
    <w:tmpl w:val="00000016"/>
    <w:name w:val="WW8Num21"/>
    <w:lvl w:ilvl="0">
      <w:start w:val="4"/>
      <w:numFmt w:val="lowerLetter"/>
      <w:lvlText w:val="%1)"/>
      <w:lvlJc w:val="left"/>
      <w:pPr>
        <w:tabs>
          <w:tab w:val="num" w:pos="1134"/>
        </w:tabs>
        <w:ind w:left="1134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color w:val="auto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2263"/>
        </w:tabs>
        <w:ind w:left="2263" w:hanging="283"/>
      </w:pPr>
      <w:rPr>
        <w:b w:val="0"/>
        <w:i w:val="0"/>
        <w:color w:val="auto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18"/>
    <w:multiLevelType w:val="singleLevel"/>
    <w:tmpl w:val="00000018"/>
    <w:name w:val="WW8Num23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">
    <w:nsid w:val="00000023"/>
    <w:multiLevelType w:val="singleLevel"/>
    <w:tmpl w:val="596AD4E8"/>
    <w:name w:val="WW8Num36"/>
    <w:lvl w:ilvl="0">
      <w:start w:val="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</w:abstractNum>
  <w:abstractNum w:abstractNumId="6">
    <w:nsid w:val="00000027"/>
    <w:multiLevelType w:val="singleLevel"/>
    <w:tmpl w:val="00000027"/>
    <w:name w:val="WW8Num4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7">
    <w:nsid w:val="00000034"/>
    <w:multiLevelType w:val="singleLevel"/>
    <w:tmpl w:val="00000034"/>
    <w:name w:val="WW8Num53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283"/>
      </w:pPr>
    </w:lvl>
  </w:abstractNum>
  <w:abstractNum w:abstractNumId="8">
    <w:nsid w:val="00000035"/>
    <w:multiLevelType w:val="multilevel"/>
    <w:tmpl w:val="00000035"/>
    <w:name w:val="WW8Num54"/>
    <w:lvl w:ilvl="0">
      <w:start w:val="6"/>
      <w:numFmt w:val="lowerLetter"/>
      <w:lvlText w:val="%1)"/>
      <w:lvlJc w:val="left"/>
      <w:pPr>
        <w:tabs>
          <w:tab w:val="num" w:pos="1134"/>
        </w:tabs>
        <w:ind w:left="1134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363"/>
        </w:tabs>
        <w:ind w:left="1363" w:hanging="283"/>
      </w:pPr>
      <w:rPr>
        <w:b w:val="0"/>
        <w:i w:val="0"/>
        <w:color w:val="auto"/>
        <w:sz w:val="16"/>
        <w:szCs w:val="16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36"/>
    <w:multiLevelType w:val="multilevel"/>
    <w:tmpl w:val="00000036"/>
    <w:name w:val="WW8Num5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00000037"/>
    <w:multiLevelType w:val="multilevel"/>
    <w:tmpl w:val="00000037"/>
    <w:name w:val="WW8Num56"/>
    <w:lvl w:ilvl="0">
      <w:start w:val="1"/>
      <w:numFmt w:val="lowerLetter"/>
      <w:lvlText w:val="%1)"/>
      <w:lvlJc w:val="left"/>
      <w:pPr>
        <w:tabs>
          <w:tab w:val="num" w:pos="710"/>
        </w:tabs>
        <w:ind w:left="710" w:hanging="360"/>
      </w:pPr>
    </w:lvl>
    <w:lvl w:ilvl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/>
      </w:rPr>
    </w:lvl>
    <w:lvl w:ilvl="2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11">
    <w:nsid w:val="00000044"/>
    <w:multiLevelType w:val="multilevel"/>
    <w:tmpl w:val="00000044"/>
    <w:name w:val="WW8Num6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000005D"/>
    <w:multiLevelType w:val="singleLevel"/>
    <w:tmpl w:val="0000005D"/>
    <w:name w:val="WW8Num95"/>
    <w:lvl w:ilvl="0">
      <w:start w:val="1"/>
      <w:numFmt w:val="decimal"/>
      <w:pStyle w:val="Ttulo3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13">
    <w:nsid w:val="00000060"/>
    <w:multiLevelType w:val="singleLevel"/>
    <w:tmpl w:val="00000060"/>
    <w:name w:val="WW8Num9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14">
    <w:nsid w:val="00000064"/>
    <w:multiLevelType w:val="singleLevel"/>
    <w:tmpl w:val="00000064"/>
    <w:name w:val="WW8Num10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15">
    <w:nsid w:val="00000068"/>
    <w:multiLevelType w:val="multilevel"/>
    <w:tmpl w:val="00000068"/>
    <w:name w:val="WW8Num106"/>
    <w:lvl w:ilvl="0">
      <w:start w:val="8"/>
      <w:numFmt w:val="lowerLetter"/>
      <w:lvlText w:val="%1)"/>
      <w:lvlJc w:val="left"/>
      <w:pPr>
        <w:tabs>
          <w:tab w:val="num" w:pos="1134"/>
        </w:tabs>
        <w:ind w:left="1134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363"/>
        </w:tabs>
        <w:ind w:left="1363" w:hanging="283"/>
      </w:pPr>
      <w:rPr>
        <w:b w:val="0"/>
        <w:i w:val="0"/>
        <w:color w:val="auto"/>
        <w:sz w:val="16"/>
        <w:szCs w:val="16"/>
      </w:rPr>
    </w:lvl>
    <w:lvl w:ilvl="2">
      <w:start w:val="1"/>
      <w:numFmt w:val="upperLetter"/>
      <w:lvlText w:val="%3."/>
      <w:lvlJc w:val="left"/>
      <w:pPr>
        <w:tabs>
          <w:tab w:val="num" w:pos="1980"/>
        </w:tabs>
        <w:ind w:left="1980" w:firstLine="0"/>
      </w:pPr>
      <w:rPr>
        <w:b w:val="0"/>
        <w:i w:val="0"/>
        <w:color w:val="auto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0000072"/>
    <w:multiLevelType w:val="multilevel"/>
    <w:tmpl w:val="00000072"/>
    <w:name w:val="WW8Num116"/>
    <w:lvl w:ilvl="0">
      <w:start w:val="1"/>
      <w:numFmt w:val="lowerLetter"/>
      <w:lvlText w:val="%1)"/>
      <w:lvlJc w:val="left"/>
      <w:pPr>
        <w:tabs>
          <w:tab w:val="num" w:pos="1134"/>
        </w:tabs>
        <w:ind w:left="1134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1">
      <w:start w:val="5"/>
      <w:numFmt w:val="decimal"/>
      <w:lvlText w:val="%2)"/>
      <w:lvlJc w:val="left"/>
      <w:pPr>
        <w:tabs>
          <w:tab w:val="num" w:pos="1647"/>
        </w:tabs>
        <w:ind w:left="1647" w:hanging="284"/>
      </w:pPr>
      <w:rPr>
        <w:b w:val="0"/>
        <w:i w:val="0"/>
        <w:color w:val="auto"/>
        <w:sz w:val="16"/>
        <w:szCs w:val="16"/>
      </w:rPr>
    </w:lvl>
    <w:lvl w:ilvl="2">
      <w:start w:val="6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3">
      <w:start w:val="8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7">
    <w:nsid w:val="00000077"/>
    <w:multiLevelType w:val="singleLevel"/>
    <w:tmpl w:val="00000077"/>
    <w:name w:val="WW8Num121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</w:abstractNum>
  <w:abstractNum w:abstractNumId="18">
    <w:nsid w:val="00000085"/>
    <w:multiLevelType w:val="singleLevel"/>
    <w:tmpl w:val="00000085"/>
    <w:name w:val="WW8Num136"/>
    <w:lvl w:ilvl="0">
      <w:start w:val="1"/>
      <w:numFmt w:val="upperLetter"/>
      <w:lvlText w:val="%1."/>
      <w:lvlJc w:val="left"/>
      <w:pPr>
        <w:tabs>
          <w:tab w:val="num" w:pos="2160"/>
        </w:tabs>
        <w:ind w:left="2160" w:hanging="360"/>
      </w:pPr>
    </w:lvl>
  </w:abstractNum>
  <w:abstractNum w:abstractNumId="19">
    <w:nsid w:val="0000008B"/>
    <w:multiLevelType w:val="singleLevel"/>
    <w:tmpl w:val="0000008B"/>
    <w:name w:val="WW8Num142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</w:abstractNum>
  <w:abstractNum w:abstractNumId="20">
    <w:nsid w:val="0000008E"/>
    <w:multiLevelType w:val="singleLevel"/>
    <w:tmpl w:val="0000008E"/>
    <w:name w:val="WW8Num145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1">
    <w:nsid w:val="00000093"/>
    <w:multiLevelType w:val="singleLevel"/>
    <w:tmpl w:val="00000093"/>
    <w:name w:val="WW8Num15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2">
    <w:nsid w:val="00000094"/>
    <w:multiLevelType w:val="singleLevel"/>
    <w:tmpl w:val="00000094"/>
    <w:name w:val="WW8Num15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3">
    <w:nsid w:val="00000095"/>
    <w:multiLevelType w:val="singleLevel"/>
    <w:tmpl w:val="00000095"/>
    <w:name w:val="WW8Num15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4">
    <w:nsid w:val="00000098"/>
    <w:multiLevelType w:val="singleLevel"/>
    <w:tmpl w:val="00000098"/>
    <w:name w:val="WW8Num15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5">
    <w:nsid w:val="00000099"/>
    <w:multiLevelType w:val="singleLevel"/>
    <w:tmpl w:val="00000099"/>
    <w:name w:val="WW8Num15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6">
    <w:nsid w:val="0000009A"/>
    <w:multiLevelType w:val="singleLevel"/>
    <w:tmpl w:val="0000009A"/>
    <w:name w:val="WW8Num15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7">
    <w:nsid w:val="000000A3"/>
    <w:multiLevelType w:val="singleLevel"/>
    <w:tmpl w:val="000000A3"/>
    <w:name w:val="WW8Num16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283"/>
      </w:pPr>
    </w:lvl>
  </w:abstractNum>
  <w:abstractNum w:abstractNumId="28">
    <w:nsid w:val="000000AB"/>
    <w:multiLevelType w:val="singleLevel"/>
    <w:tmpl w:val="000000AB"/>
    <w:name w:val="WW8Num17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9">
    <w:nsid w:val="000000B3"/>
    <w:multiLevelType w:val="singleLevel"/>
    <w:tmpl w:val="000000B3"/>
    <w:name w:val="WW8Num18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30">
    <w:nsid w:val="000000DC"/>
    <w:multiLevelType w:val="singleLevel"/>
    <w:tmpl w:val="000000DC"/>
    <w:name w:val="WW8Num22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31">
    <w:nsid w:val="000000DD"/>
    <w:multiLevelType w:val="singleLevel"/>
    <w:tmpl w:val="000000DD"/>
    <w:name w:val="WW8Num22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</w:lvl>
  </w:abstractNum>
  <w:abstractNum w:abstractNumId="32">
    <w:nsid w:val="000000E3"/>
    <w:multiLevelType w:val="multilevel"/>
    <w:tmpl w:val="000000E3"/>
    <w:name w:val="WW8Num230"/>
    <w:lvl w:ilvl="0">
      <w:start w:val="1"/>
      <w:numFmt w:val="lowerLetter"/>
      <w:lvlText w:val="%1)"/>
      <w:lvlJc w:val="left"/>
      <w:pPr>
        <w:tabs>
          <w:tab w:val="num" w:pos="1647"/>
        </w:tabs>
        <w:ind w:left="1647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1">
      <w:start w:val="2"/>
      <w:numFmt w:val="lowerLetter"/>
      <w:lvlText w:val="%2)"/>
      <w:lvlJc w:val="left"/>
      <w:pPr>
        <w:tabs>
          <w:tab w:val="num" w:pos="1704"/>
        </w:tabs>
        <w:ind w:left="1704" w:hanging="34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>
    <w:nsid w:val="000000E4"/>
    <w:multiLevelType w:val="singleLevel"/>
    <w:tmpl w:val="000000E4"/>
    <w:name w:val="WW8Num231"/>
    <w:lvl w:ilvl="0">
      <w:start w:val="1"/>
      <w:numFmt w:val="lowerLetter"/>
      <w:lvlText w:val="%1)"/>
      <w:lvlJc w:val="left"/>
      <w:pPr>
        <w:tabs>
          <w:tab w:val="num" w:pos="1277"/>
        </w:tabs>
        <w:ind w:left="1277" w:firstLine="0"/>
      </w:pPr>
      <w:rPr>
        <w:rFonts w:ascii="Arial (W1)" w:hAnsi="Arial (W1)"/>
        <w:b w:val="0"/>
        <w:i w:val="0"/>
        <w:color w:val="auto"/>
        <w:sz w:val="16"/>
        <w:szCs w:val="16"/>
      </w:rPr>
    </w:lvl>
  </w:abstractNum>
  <w:abstractNum w:abstractNumId="34">
    <w:nsid w:val="000000E8"/>
    <w:multiLevelType w:val="singleLevel"/>
    <w:tmpl w:val="000000E8"/>
    <w:name w:val="WW8Num235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35">
    <w:nsid w:val="000000F0"/>
    <w:multiLevelType w:val="singleLevel"/>
    <w:tmpl w:val="000000F0"/>
    <w:name w:val="WW8Num243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36">
    <w:nsid w:val="000000F1"/>
    <w:multiLevelType w:val="singleLevel"/>
    <w:tmpl w:val="000000F1"/>
    <w:name w:val="WW8Num244"/>
    <w:lvl w:ilvl="0">
      <w:start w:val="7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37">
    <w:nsid w:val="000000F2"/>
    <w:multiLevelType w:val="multilevel"/>
    <w:tmpl w:val="000000F2"/>
    <w:name w:val="WW8Num24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000000F8"/>
    <w:multiLevelType w:val="multilevel"/>
    <w:tmpl w:val="000000F8"/>
    <w:name w:val="WW8Num251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1706" w:hanging="626"/>
      </w:pPr>
      <w:rPr>
        <w:b w:val="0"/>
        <w:i w:val="0"/>
        <w:color w:val="auto"/>
        <w:sz w:val="16"/>
        <w:szCs w:val="16"/>
      </w:rPr>
    </w:lvl>
    <w:lvl w:ilvl="2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/>
        <w:b w:val="0"/>
        <w:i w:val="0"/>
        <w:color w:val="auto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4">
      <w:start w:val="3"/>
      <w:numFmt w:val="decimal"/>
      <w:lvlText w:val="%5)"/>
      <w:lvlJc w:val="left"/>
      <w:pPr>
        <w:tabs>
          <w:tab w:val="num" w:pos="3524"/>
        </w:tabs>
        <w:ind w:left="3524" w:hanging="284"/>
      </w:pPr>
      <w:rPr>
        <w:b w:val="0"/>
        <w:i w:val="0"/>
        <w:color w:val="auto"/>
        <w:sz w:val="16"/>
        <w:szCs w:val="16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000000FA"/>
    <w:multiLevelType w:val="singleLevel"/>
    <w:tmpl w:val="000000FA"/>
    <w:name w:val="WW8Num25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40">
    <w:nsid w:val="00000108"/>
    <w:multiLevelType w:val="singleLevel"/>
    <w:tmpl w:val="00000108"/>
    <w:name w:val="WW8Num267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41">
    <w:nsid w:val="00000110"/>
    <w:multiLevelType w:val="singleLevel"/>
    <w:tmpl w:val="00000110"/>
    <w:name w:val="WW8Num27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42">
    <w:nsid w:val="00000111"/>
    <w:multiLevelType w:val="singleLevel"/>
    <w:tmpl w:val="00000111"/>
    <w:name w:val="WW8Num27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43">
    <w:nsid w:val="00000112"/>
    <w:multiLevelType w:val="singleLevel"/>
    <w:tmpl w:val="00000112"/>
    <w:name w:val="WW8Num27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44">
    <w:nsid w:val="00000113"/>
    <w:multiLevelType w:val="singleLevel"/>
    <w:tmpl w:val="00000113"/>
    <w:name w:val="WW8Num280"/>
    <w:lvl w:ilvl="0">
      <w:start w:val="1"/>
      <w:numFmt w:val="lowerLetter"/>
      <w:lvlText w:val="%1)"/>
      <w:lvlJc w:val="left"/>
      <w:pPr>
        <w:tabs>
          <w:tab w:val="num" w:pos="2330"/>
        </w:tabs>
        <w:ind w:left="2310" w:hanging="340"/>
      </w:pPr>
    </w:lvl>
  </w:abstractNum>
  <w:abstractNum w:abstractNumId="45">
    <w:nsid w:val="00000126"/>
    <w:multiLevelType w:val="singleLevel"/>
    <w:tmpl w:val="00000126"/>
    <w:name w:val="WW8Num30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46">
    <w:nsid w:val="00000139"/>
    <w:multiLevelType w:val="singleLevel"/>
    <w:tmpl w:val="00000139"/>
    <w:name w:val="WW8Num31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47">
    <w:nsid w:val="0000013B"/>
    <w:multiLevelType w:val="singleLevel"/>
    <w:tmpl w:val="0000013B"/>
    <w:name w:val="WW8Num321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48">
    <w:nsid w:val="0000013F"/>
    <w:multiLevelType w:val="singleLevel"/>
    <w:tmpl w:val="0000013F"/>
    <w:name w:val="WW8Num325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 (W1)" w:hAnsi="Arial (W1)"/>
        <w:b w:val="0"/>
        <w:i w:val="0"/>
        <w:color w:val="auto"/>
        <w:sz w:val="16"/>
        <w:szCs w:val="16"/>
      </w:rPr>
    </w:lvl>
  </w:abstractNum>
  <w:abstractNum w:abstractNumId="49">
    <w:nsid w:val="00000143"/>
    <w:multiLevelType w:val="singleLevel"/>
    <w:tmpl w:val="00000143"/>
    <w:name w:val="WW8Num32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0">
    <w:nsid w:val="0000014C"/>
    <w:multiLevelType w:val="singleLevel"/>
    <w:tmpl w:val="0000014C"/>
    <w:name w:val="WW8Num33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1">
    <w:nsid w:val="0000014F"/>
    <w:multiLevelType w:val="multilevel"/>
    <w:tmpl w:val="0000014F"/>
    <w:name w:val="WW8Num34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00000154"/>
    <w:multiLevelType w:val="singleLevel"/>
    <w:tmpl w:val="00000154"/>
    <w:name w:val="WW8Num346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3">
    <w:nsid w:val="0000015B"/>
    <w:multiLevelType w:val="singleLevel"/>
    <w:tmpl w:val="0000015B"/>
    <w:name w:val="WW8Num353"/>
    <w:lvl w:ilvl="0">
      <w:start w:val="4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4">
    <w:nsid w:val="00000164"/>
    <w:multiLevelType w:val="singleLevel"/>
    <w:tmpl w:val="00000164"/>
    <w:name w:val="WW8Num363"/>
    <w:lvl w:ilvl="0">
      <w:start w:val="5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5">
    <w:nsid w:val="0000016C"/>
    <w:multiLevelType w:val="multilevel"/>
    <w:tmpl w:val="0000016C"/>
    <w:name w:val="WW8Num37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283"/>
      </w:pPr>
    </w:lvl>
    <w:lvl w:ilvl="1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>
      <w:start w:val="3"/>
      <w:numFmt w:val="lowerLetter"/>
      <w:lvlText w:val="%3)"/>
      <w:lvlJc w:val="left"/>
      <w:pPr>
        <w:tabs>
          <w:tab w:val="num" w:pos="1134"/>
        </w:tabs>
        <w:ind w:left="1134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28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00000173"/>
    <w:multiLevelType w:val="multilevel"/>
    <w:tmpl w:val="00000173"/>
    <w:name w:val="WW8Num378"/>
    <w:lvl w:ilvl="0">
      <w:start w:val="1"/>
      <w:numFmt w:val="lowerLetter"/>
      <w:lvlText w:val="%1)"/>
      <w:lvlJc w:val="left"/>
      <w:pPr>
        <w:tabs>
          <w:tab w:val="num" w:pos="1080"/>
        </w:tabs>
        <w:ind w:left="1080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1">
      <w:start w:val="8"/>
      <w:numFmt w:val="decimal"/>
      <w:lvlText w:val="%2."/>
      <w:lvlJc w:val="left"/>
      <w:pPr>
        <w:tabs>
          <w:tab w:val="num" w:pos="284"/>
        </w:tabs>
        <w:ind w:left="284" w:hanging="284"/>
      </w:pPr>
      <w:rPr>
        <w:b w:val="0"/>
        <w:i w:val="0"/>
        <w:color w:val="auto"/>
        <w:sz w:val="16"/>
        <w:szCs w:val="16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3">
      <w:start w:val="1"/>
      <w:numFmt w:val="upperLetter"/>
      <w:lvlText w:val="%4."/>
      <w:lvlJc w:val="left"/>
      <w:pPr>
        <w:tabs>
          <w:tab w:val="num" w:pos="2520"/>
        </w:tabs>
        <w:ind w:left="2520" w:firstLine="0"/>
      </w:pPr>
      <w:rPr>
        <w:b w:val="0"/>
        <w:i w:val="0"/>
        <w:color w:val="auto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00000176"/>
    <w:multiLevelType w:val="singleLevel"/>
    <w:tmpl w:val="00000176"/>
    <w:name w:val="WW8Num38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8">
    <w:nsid w:val="0000017E"/>
    <w:multiLevelType w:val="singleLevel"/>
    <w:tmpl w:val="0000017E"/>
    <w:name w:val="WW8Num389"/>
    <w:lvl w:ilvl="0">
      <w:start w:val="5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9">
    <w:nsid w:val="00000184"/>
    <w:multiLevelType w:val="singleLevel"/>
    <w:tmpl w:val="00000184"/>
    <w:name w:val="WW8Num39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60">
    <w:nsid w:val="000001A4"/>
    <w:multiLevelType w:val="singleLevel"/>
    <w:tmpl w:val="000001A4"/>
    <w:name w:val="WW8Num428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61">
    <w:nsid w:val="000001A5"/>
    <w:multiLevelType w:val="multilevel"/>
    <w:tmpl w:val="000001A5"/>
    <w:name w:val="WW8Num429"/>
    <w:lvl w:ilvl="0">
      <w:start w:val="6"/>
      <w:numFmt w:val="decimal"/>
      <w:lvlText w:val="%1)"/>
      <w:lvlJc w:val="left"/>
      <w:pPr>
        <w:tabs>
          <w:tab w:val="num" w:pos="3163"/>
        </w:tabs>
        <w:ind w:left="3163" w:hanging="360"/>
      </w:pPr>
      <w:rPr>
        <w:rFonts w:ascii="Arial" w:hAnsi="Arial"/>
        <w:b w:val="0"/>
        <w:i w:val="0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firstLine="0"/>
      </w:pPr>
      <w:rPr>
        <w:rFonts w:ascii="Arial (W1)" w:hAnsi="Arial (W1)"/>
        <w:b w:val="0"/>
        <w:i w:val="0"/>
        <w:color w:val="auto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000001AD"/>
    <w:multiLevelType w:val="singleLevel"/>
    <w:tmpl w:val="000001AD"/>
    <w:name w:val="WW8Num43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63">
    <w:nsid w:val="000001B5"/>
    <w:multiLevelType w:val="singleLevel"/>
    <w:tmpl w:val="000001B5"/>
    <w:name w:val="WW8Num44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64">
    <w:nsid w:val="000001B8"/>
    <w:multiLevelType w:val="singleLevel"/>
    <w:tmpl w:val="000001B8"/>
    <w:name w:val="WW8Num448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65">
    <w:nsid w:val="13393020"/>
    <w:multiLevelType w:val="hybridMultilevel"/>
    <w:tmpl w:val="DE620690"/>
    <w:name w:val="WW8Num362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B175B19"/>
    <w:multiLevelType w:val="hybridMultilevel"/>
    <w:tmpl w:val="BE0C4B5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>
    <w:nsid w:val="388F0CD5"/>
    <w:multiLevelType w:val="hybridMultilevel"/>
    <w:tmpl w:val="D98AFCAC"/>
    <w:name w:val="WW8Num362"/>
    <w:lvl w:ilvl="0" w:tplc="0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>
    <w:nsid w:val="3C58347D"/>
    <w:multiLevelType w:val="multilevel"/>
    <w:tmpl w:val="24E2788C"/>
    <w:lvl w:ilvl="0">
      <w:start w:val="1"/>
      <w:numFmt w:val="decimal"/>
      <w:pStyle w:val="TITULO-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ULO-2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pStyle w:val="TITULO-3"/>
      <w:lvlText w:val="%1.%2.%3."/>
      <w:lvlJc w:val="left"/>
      <w:pPr>
        <w:tabs>
          <w:tab w:val="num" w:pos="1146"/>
        </w:tabs>
        <w:ind w:left="930" w:hanging="504"/>
      </w:pPr>
      <w:rPr>
        <w:rFonts w:ascii="Arial" w:hAnsi="Arial" w:cs="Arial" w:hint="default"/>
        <w:lang w:val="es-ES_tradnl"/>
      </w:rPr>
    </w:lvl>
    <w:lvl w:ilvl="3">
      <w:start w:val="1"/>
      <w:numFmt w:val="decimal"/>
      <w:pStyle w:val="TITULO-4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9">
    <w:nsid w:val="5661121F"/>
    <w:multiLevelType w:val="hybridMultilevel"/>
    <w:tmpl w:val="A5321C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AF47B92"/>
    <w:multiLevelType w:val="hybridMultilevel"/>
    <w:tmpl w:val="B8AE93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8"/>
  </w:num>
  <w:num w:numId="3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0"/>
  </w:num>
  <w:num w:numId="5">
    <w:abstractNumId w:val="6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F79"/>
    <w:rsid w:val="00037270"/>
    <w:rsid w:val="000E730E"/>
    <w:rsid w:val="001005CC"/>
    <w:rsid w:val="00142394"/>
    <w:rsid w:val="00174E3D"/>
    <w:rsid w:val="001D505A"/>
    <w:rsid w:val="001E5B97"/>
    <w:rsid w:val="00224C6F"/>
    <w:rsid w:val="00261C39"/>
    <w:rsid w:val="00346B26"/>
    <w:rsid w:val="00391A3A"/>
    <w:rsid w:val="003A7D22"/>
    <w:rsid w:val="003B02C7"/>
    <w:rsid w:val="004119CC"/>
    <w:rsid w:val="00416DE3"/>
    <w:rsid w:val="00454418"/>
    <w:rsid w:val="004B0276"/>
    <w:rsid w:val="004B166B"/>
    <w:rsid w:val="004D6C54"/>
    <w:rsid w:val="00563958"/>
    <w:rsid w:val="00574FD7"/>
    <w:rsid w:val="005A4AF0"/>
    <w:rsid w:val="005D0FF6"/>
    <w:rsid w:val="006665A0"/>
    <w:rsid w:val="0076266A"/>
    <w:rsid w:val="0076499C"/>
    <w:rsid w:val="00881A03"/>
    <w:rsid w:val="008C7E22"/>
    <w:rsid w:val="008E5FE2"/>
    <w:rsid w:val="008E703C"/>
    <w:rsid w:val="008F3E1E"/>
    <w:rsid w:val="00911FBD"/>
    <w:rsid w:val="00923205"/>
    <w:rsid w:val="009458F1"/>
    <w:rsid w:val="009602DA"/>
    <w:rsid w:val="0096689D"/>
    <w:rsid w:val="009A6725"/>
    <w:rsid w:val="009E31B0"/>
    <w:rsid w:val="00AB60AB"/>
    <w:rsid w:val="00AC0D9E"/>
    <w:rsid w:val="00B33B04"/>
    <w:rsid w:val="00B535FA"/>
    <w:rsid w:val="00BD526C"/>
    <w:rsid w:val="00BE1600"/>
    <w:rsid w:val="00BE7CDA"/>
    <w:rsid w:val="00C11F77"/>
    <w:rsid w:val="00C32482"/>
    <w:rsid w:val="00C35C27"/>
    <w:rsid w:val="00C777D1"/>
    <w:rsid w:val="00D14F79"/>
    <w:rsid w:val="00D41758"/>
    <w:rsid w:val="00DD2557"/>
    <w:rsid w:val="00E0477C"/>
    <w:rsid w:val="00E5642A"/>
    <w:rsid w:val="00E56A59"/>
    <w:rsid w:val="00ED34BC"/>
    <w:rsid w:val="00EF5E3B"/>
    <w:rsid w:val="00EF6BA2"/>
    <w:rsid w:val="00F6569D"/>
    <w:rsid w:val="00F93C46"/>
    <w:rsid w:val="00FE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F79"/>
    <w:pPr>
      <w:suppressAutoHyphens/>
      <w:spacing w:after="0" w:line="240" w:lineRule="auto"/>
      <w:jc w:val="both"/>
    </w:pPr>
    <w:rPr>
      <w:rFonts w:ascii="Arial" w:eastAsia="Times New Roman" w:hAnsi="Arial" w:cs="CG Times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ar"/>
    <w:uiPriority w:val="9"/>
    <w:qFormat/>
    <w:rsid w:val="00EF5E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F5E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76499C"/>
    <w:pPr>
      <w:keepNext/>
      <w:numPr>
        <w:ilvl w:val="2"/>
        <w:numId w:val="1"/>
      </w:numPr>
      <w:tabs>
        <w:tab w:val="right" w:pos="5616"/>
        <w:tab w:val="right" w:pos="6480"/>
        <w:tab w:val="right" w:pos="7488"/>
        <w:tab w:val="right" w:pos="8352"/>
      </w:tabs>
      <w:ind w:right="2"/>
      <w:outlineLvl w:val="2"/>
    </w:pPr>
    <w:rPr>
      <w:b/>
      <w:sz w:val="1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E1600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rsid w:val="0076499C"/>
    <w:rPr>
      <w:rFonts w:ascii="Arial" w:eastAsia="Times New Roman" w:hAnsi="Arial" w:cs="CG Times"/>
      <w:b/>
      <w:sz w:val="14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76499C"/>
    <w:pPr>
      <w:overflowPunct w:val="0"/>
      <w:autoSpaceDE w:val="0"/>
      <w:textAlignment w:val="baseline"/>
    </w:pPr>
    <w:rPr>
      <w:sz w:val="16"/>
      <w:lang w:val="es-ES"/>
    </w:rPr>
  </w:style>
  <w:style w:type="paragraph" w:styleId="Encabezado">
    <w:name w:val="header"/>
    <w:basedOn w:val="Normal"/>
    <w:link w:val="EncabezadoCar"/>
    <w:semiHidden/>
    <w:rsid w:val="00911F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911FBD"/>
    <w:rPr>
      <w:rFonts w:ascii="Arial" w:eastAsia="Times New Roman" w:hAnsi="Arial" w:cs="CG Times"/>
      <w:sz w:val="20"/>
      <w:szCs w:val="20"/>
      <w:lang w:eastAsia="ar-SA"/>
    </w:rPr>
  </w:style>
  <w:style w:type="paragraph" w:styleId="Piedepgina">
    <w:name w:val="footer"/>
    <w:basedOn w:val="Normal"/>
    <w:link w:val="PiedepginaCar"/>
    <w:semiHidden/>
    <w:rsid w:val="00911F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911FBD"/>
    <w:rPr>
      <w:rFonts w:ascii="Arial" w:eastAsia="Times New Roman" w:hAnsi="Arial" w:cs="CG Times"/>
      <w:sz w:val="20"/>
      <w:szCs w:val="20"/>
      <w:lang w:eastAsia="ar-SA"/>
    </w:rPr>
  </w:style>
  <w:style w:type="character" w:customStyle="1" w:styleId="Ttulo1Car">
    <w:name w:val="Título 1 Car"/>
    <w:basedOn w:val="Fuentedeprrafopredeter"/>
    <w:link w:val="Ttulo1"/>
    <w:uiPriority w:val="9"/>
    <w:rsid w:val="00EF5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F5E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customStyle="1" w:styleId="TITULO-1">
    <w:name w:val="TITULO-1"/>
    <w:basedOn w:val="Ttulo1"/>
    <w:next w:val="Normal"/>
    <w:qFormat/>
    <w:rsid w:val="00EF5E3B"/>
    <w:pPr>
      <w:keepLines w:val="0"/>
      <w:pageBreakBefore/>
      <w:numPr>
        <w:numId w:val="2"/>
      </w:numPr>
      <w:suppressAutoHyphens w:val="0"/>
      <w:spacing w:before="0" w:after="240" w:line="360" w:lineRule="auto"/>
    </w:pPr>
    <w:rPr>
      <w:rFonts w:ascii="Arial" w:eastAsia="Times New Roman" w:hAnsi="Arial" w:cs="Times New Roman"/>
      <w:i/>
      <w:iCs/>
      <w:caps/>
      <w:color w:val="auto"/>
      <w:sz w:val="24"/>
      <w:szCs w:val="20"/>
      <w:u w:val="double"/>
      <w:lang w:val="es-ES" w:eastAsia="en-US"/>
    </w:rPr>
  </w:style>
  <w:style w:type="paragraph" w:customStyle="1" w:styleId="TITULO-2">
    <w:name w:val="TITULO-2"/>
    <w:basedOn w:val="TITULO-1"/>
    <w:next w:val="Normal"/>
    <w:rsid w:val="00EF5E3B"/>
    <w:pPr>
      <w:pageBreakBefore w:val="0"/>
      <w:numPr>
        <w:ilvl w:val="1"/>
      </w:numPr>
      <w:spacing w:before="360"/>
      <w:outlineLvl w:val="1"/>
    </w:pPr>
  </w:style>
  <w:style w:type="paragraph" w:customStyle="1" w:styleId="TITULO-3">
    <w:name w:val="TITULO-3"/>
    <w:basedOn w:val="Ttulo3"/>
    <w:next w:val="Normal"/>
    <w:rsid w:val="00EF5E3B"/>
    <w:pPr>
      <w:numPr>
        <w:numId w:val="2"/>
      </w:numPr>
      <w:tabs>
        <w:tab w:val="clear" w:pos="5616"/>
        <w:tab w:val="clear" w:pos="6480"/>
        <w:tab w:val="clear" w:pos="7488"/>
        <w:tab w:val="clear" w:pos="8352"/>
      </w:tabs>
      <w:spacing w:after="120" w:line="360" w:lineRule="auto"/>
      <w:ind w:right="0"/>
    </w:pPr>
    <w:rPr>
      <w:rFonts w:ascii="Times New Roman" w:hAnsi="Times New Roman" w:cs="Times New Roman"/>
      <w:b w:val="0"/>
      <w:i/>
      <w:spacing w:val="-3"/>
      <w:sz w:val="24"/>
      <w:lang w:val="es-ES" w:eastAsia="es-ES"/>
    </w:rPr>
  </w:style>
  <w:style w:type="paragraph" w:customStyle="1" w:styleId="TITULO-4">
    <w:name w:val="TITULO-4"/>
    <w:basedOn w:val="TITULO-3"/>
    <w:next w:val="Normal"/>
    <w:rsid w:val="00EF5E3B"/>
    <w:pPr>
      <w:numPr>
        <w:ilvl w:val="3"/>
      </w:numPr>
      <w:tabs>
        <w:tab w:val="clear" w:pos="2160"/>
      </w:tabs>
      <w:ind w:left="864" w:hanging="864"/>
    </w:pPr>
    <w:rPr>
      <w:rFonts w:ascii="Arial" w:hAnsi="Arial" w:cs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F5E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5E3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F79"/>
    <w:pPr>
      <w:suppressAutoHyphens/>
      <w:spacing w:after="0" w:line="240" w:lineRule="auto"/>
      <w:jc w:val="both"/>
    </w:pPr>
    <w:rPr>
      <w:rFonts w:ascii="Arial" w:eastAsia="Times New Roman" w:hAnsi="Arial" w:cs="CG Times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ar"/>
    <w:uiPriority w:val="9"/>
    <w:qFormat/>
    <w:rsid w:val="00EF5E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F5E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76499C"/>
    <w:pPr>
      <w:keepNext/>
      <w:numPr>
        <w:ilvl w:val="2"/>
        <w:numId w:val="1"/>
      </w:numPr>
      <w:tabs>
        <w:tab w:val="right" w:pos="5616"/>
        <w:tab w:val="right" w:pos="6480"/>
        <w:tab w:val="right" w:pos="7488"/>
        <w:tab w:val="right" w:pos="8352"/>
      </w:tabs>
      <w:ind w:right="2"/>
      <w:outlineLvl w:val="2"/>
    </w:pPr>
    <w:rPr>
      <w:b/>
      <w:sz w:val="1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E1600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rsid w:val="0076499C"/>
    <w:rPr>
      <w:rFonts w:ascii="Arial" w:eastAsia="Times New Roman" w:hAnsi="Arial" w:cs="CG Times"/>
      <w:b/>
      <w:sz w:val="14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76499C"/>
    <w:pPr>
      <w:overflowPunct w:val="0"/>
      <w:autoSpaceDE w:val="0"/>
      <w:textAlignment w:val="baseline"/>
    </w:pPr>
    <w:rPr>
      <w:sz w:val="16"/>
      <w:lang w:val="es-ES"/>
    </w:rPr>
  </w:style>
  <w:style w:type="paragraph" w:styleId="Encabezado">
    <w:name w:val="header"/>
    <w:basedOn w:val="Normal"/>
    <w:link w:val="EncabezadoCar"/>
    <w:semiHidden/>
    <w:rsid w:val="00911F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911FBD"/>
    <w:rPr>
      <w:rFonts w:ascii="Arial" w:eastAsia="Times New Roman" w:hAnsi="Arial" w:cs="CG Times"/>
      <w:sz w:val="20"/>
      <w:szCs w:val="20"/>
      <w:lang w:eastAsia="ar-SA"/>
    </w:rPr>
  </w:style>
  <w:style w:type="paragraph" w:styleId="Piedepgina">
    <w:name w:val="footer"/>
    <w:basedOn w:val="Normal"/>
    <w:link w:val="PiedepginaCar"/>
    <w:semiHidden/>
    <w:rsid w:val="00911F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911FBD"/>
    <w:rPr>
      <w:rFonts w:ascii="Arial" w:eastAsia="Times New Roman" w:hAnsi="Arial" w:cs="CG Times"/>
      <w:sz w:val="20"/>
      <w:szCs w:val="20"/>
      <w:lang w:eastAsia="ar-SA"/>
    </w:rPr>
  </w:style>
  <w:style w:type="character" w:customStyle="1" w:styleId="Ttulo1Car">
    <w:name w:val="Título 1 Car"/>
    <w:basedOn w:val="Fuentedeprrafopredeter"/>
    <w:link w:val="Ttulo1"/>
    <w:uiPriority w:val="9"/>
    <w:rsid w:val="00EF5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F5E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customStyle="1" w:styleId="TITULO-1">
    <w:name w:val="TITULO-1"/>
    <w:basedOn w:val="Ttulo1"/>
    <w:next w:val="Normal"/>
    <w:qFormat/>
    <w:rsid w:val="00EF5E3B"/>
    <w:pPr>
      <w:keepLines w:val="0"/>
      <w:pageBreakBefore/>
      <w:numPr>
        <w:numId w:val="2"/>
      </w:numPr>
      <w:suppressAutoHyphens w:val="0"/>
      <w:spacing w:before="0" w:after="240" w:line="360" w:lineRule="auto"/>
    </w:pPr>
    <w:rPr>
      <w:rFonts w:ascii="Arial" w:eastAsia="Times New Roman" w:hAnsi="Arial" w:cs="Times New Roman"/>
      <w:i/>
      <w:iCs/>
      <w:caps/>
      <w:color w:val="auto"/>
      <w:sz w:val="24"/>
      <w:szCs w:val="20"/>
      <w:u w:val="double"/>
      <w:lang w:val="es-ES" w:eastAsia="en-US"/>
    </w:rPr>
  </w:style>
  <w:style w:type="paragraph" w:customStyle="1" w:styleId="TITULO-2">
    <w:name w:val="TITULO-2"/>
    <w:basedOn w:val="TITULO-1"/>
    <w:next w:val="Normal"/>
    <w:rsid w:val="00EF5E3B"/>
    <w:pPr>
      <w:pageBreakBefore w:val="0"/>
      <w:numPr>
        <w:ilvl w:val="1"/>
      </w:numPr>
      <w:spacing w:before="360"/>
      <w:outlineLvl w:val="1"/>
    </w:pPr>
  </w:style>
  <w:style w:type="paragraph" w:customStyle="1" w:styleId="TITULO-3">
    <w:name w:val="TITULO-3"/>
    <w:basedOn w:val="Ttulo3"/>
    <w:next w:val="Normal"/>
    <w:rsid w:val="00EF5E3B"/>
    <w:pPr>
      <w:numPr>
        <w:numId w:val="2"/>
      </w:numPr>
      <w:tabs>
        <w:tab w:val="clear" w:pos="5616"/>
        <w:tab w:val="clear" w:pos="6480"/>
        <w:tab w:val="clear" w:pos="7488"/>
        <w:tab w:val="clear" w:pos="8352"/>
      </w:tabs>
      <w:spacing w:after="120" w:line="360" w:lineRule="auto"/>
      <w:ind w:right="0"/>
    </w:pPr>
    <w:rPr>
      <w:rFonts w:ascii="Times New Roman" w:hAnsi="Times New Roman" w:cs="Times New Roman"/>
      <w:b w:val="0"/>
      <w:i/>
      <w:spacing w:val="-3"/>
      <w:sz w:val="24"/>
      <w:lang w:val="es-ES" w:eastAsia="es-ES"/>
    </w:rPr>
  </w:style>
  <w:style w:type="paragraph" w:customStyle="1" w:styleId="TITULO-4">
    <w:name w:val="TITULO-4"/>
    <w:basedOn w:val="TITULO-3"/>
    <w:next w:val="Normal"/>
    <w:rsid w:val="00EF5E3B"/>
    <w:pPr>
      <w:numPr>
        <w:ilvl w:val="3"/>
      </w:numPr>
      <w:tabs>
        <w:tab w:val="clear" w:pos="2160"/>
      </w:tabs>
      <w:ind w:left="864" w:hanging="864"/>
    </w:pPr>
    <w:rPr>
      <w:rFonts w:ascii="Arial" w:hAnsi="Arial" w:cs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F5E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5E3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45CB9-3605-4C38-8274-539103BF1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787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J1007</dc:creator>
  <cp:lastModifiedBy>J1007</cp:lastModifiedBy>
  <cp:revision>6</cp:revision>
  <dcterms:created xsi:type="dcterms:W3CDTF">2014-05-15T09:28:00Z</dcterms:created>
  <dcterms:modified xsi:type="dcterms:W3CDTF">2014-05-20T18:15:00Z</dcterms:modified>
</cp:coreProperties>
</file>